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1201"/>
        <w:gridCol w:w="1835"/>
        <w:gridCol w:w="2903"/>
        <w:gridCol w:w="3625"/>
        <w:gridCol w:w="1173"/>
        <w:gridCol w:w="3625"/>
        <w:gridCol w:w="1036"/>
      </w:tblGrid>
      <w:tr w:rsidR="00A83FA8" w:rsidRPr="00D82B63" w14:paraId="5CF087C1" w14:textId="77777777" w:rsidTr="00737BE4">
        <w:trPr>
          <w:trHeight w:val="1159"/>
          <w:jc w:val="center"/>
        </w:trPr>
        <w:tc>
          <w:tcPr>
            <w:tcW w:w="15398" w:type="dxa"/>
            <w:gridSpan w:val="7"/>
          </w:tcPr>
          <w:p w14:paraId="53C21677" w14:textId="77777777" w:rsidR="00A83FA8" w:rsidRPr="00D82B63" w:rsidRDefault="00A83FA8" w:rsidP="000B5498">
            <w:pPr>
              <w:widowControl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2B63">
              <w:rPr>
                <w:rFonts w:cs="B Lotus" w:hint="cs"/>
                <w:sz w:val="24"/>
                <w:szCs w:val="24"/>
                <w:rtl/>
              </w:rPr>
              <w:t>اطلاعات ارزیابی جامع گروه</w:t>
            </w:r>
            <w:r w:rsidRPr="00D82B63">
              <w:rPr>
                <w:rFonts w:cs="B Lotus" w:hint="eastAsia"/>
                <w:sz w:val="24"/>
                <w:szCs w:val="24"/>
                <w:rtl/>
              </w:rPr>
              <w:t>‌</w:t>
            </w:r>
            <w:r w:rsidRPr="00D82B63">
              <w:rPr>
                <w:rFonts w:cs="B Lotus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31554420" w14:textId="77777777" w:rsidR="00607FBE" w:rsidRPr="00D82B63" w:rsidRDefault="00607FBE" w:rsidP="00607FBE">
            <w:pPr>
              <w:widowControl w:val="0"/>
              <w:jc w:val="both"/>
              <w:rPr>
                <w:rFonts w:cs="B Lotus"/>
                <w:sz w:val="24"/>
                <w:szCs w:val="24"/>
              </w:rPr>
            </w:pPr>
            <w:r w:rsidRPr="00D82B63">
              <w:rPr>
                <w:rFonts w:cs="B Lotus"/>
                <w:sz w:val="24"/>
                <w:szCs w:val="24"/>
                <w:rtl/>
                <w:lang w:bidi="ar-SA"/>
              </w:rPr>
              <w:t>نوبت دوم سال تحصیلی</w:t>
            </w:r>
            <w:r w:rsidRPr="00D82B63">
              <w:rPr>
                <w:rFonts w:cs="B Lotus" w:hint="cs"/>
                <w:sz w:val="24"/>
                <w:szCs w:val="24"/>
                <w:rtl/>
                <w:lang w:bidi="ar-SA"/>
              </w:rPr>
              <w:t>1400-1399</w:t>
            </w:r>
            <w:r w:rsidRPr="00D82B63">
              <w:rPr>
                <w:rFonts w:cs="B Lotus"/>
                <w:sz w:val="24"/>
                <w:szCs w:val="24"/>
              </w:rPr>
              <w:t xml:space="preserve"> </w:t>
            </w:r>
          </w:p>
          <w:p w14:paraId="1A1AE528" w14:textId="77777777" w:rsidR="00607FBE" w:rsidRPr="00D82B63" w:rsidRDefault="00607FBE" w:rsidP="00607FBE">
            <w:pPr>
              <w:bidi w:val="0"/>
              <w:spacing w:after="200" w:line="276" w:lineRule="auto"/>
              <w:jc w:val="right"/>
              <w:rPr>
                <w:rFonts w:ascii="Calibri" w:eastAsia="Calibri" w:hAnsi="Calibri" w:cs="B Lotus"/>
                <w:sz w:val="24"/>
                <w:szCs w:val="24"/>
                <w:lang w:bidi="ar-SA"/>
              </w:rPr>
            </w:pPr>
            <w:r w:rsidRPr="00D82B63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>گروه آموزشی</w:t>
            </w:r>
            <w:r w:rsidRPr="00D82B63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 معارف اسلامی:</w:t>
            </w:r>
            <w:r w:rsidRPr="00D82B63">
              <w:rPr>
                <w:rFonts w:ascii="Calibri" w:eastAsia="Calibri" w:hAnsi="Calibri" w:cs="B Lotus"/>
                <w:sz w:val="24"/>
                <w:szCs w:val="24"/>
                <w:rtl/>
                <w:lang w:bidi="ar-SA"/>
              </w:rPr>
              <w:t xml:space="preserve"> رشته</w:t>
            </w:r>
            <w:r w:rsidRPr="00D82B63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 مدرسی معارف اسلامی؛ </w:t>
            </w:r>
            <w:bookmarkStart w:id="0" w:name="_GoBack"/>
            <w:r w:rsidRPr="00D82B63"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ar-SA"/>
              </w:rPr>
              <w:t>گرایش</w:t>
            </w:r>
            <w:r w:rsidRPr="00D82B63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مبانی نظری اسلام</w:t>
            </w:r>
            <w:r w:rsidRPr="00D82B63">
              <w:rPr>
                <w:rFonts w:ascii="Calibri" w:eastAsia="Calibri" w:hAnsi="Calibri" w:cs="B Lotus" w:hint="cs"/>
                <w:sz w:val="24"/>
                <w:szCs w:val="24"/>
                <w:rtl/>
                <w:lang w:bidi="ar-SA"/>
              </w:rPr>
              <w:t xml:space="preserve"> </w:t>
            </w:r>
            <w:bookmarkEnd w:id="0"/>
          </w:p>
          <w:p w14:paraId="736DF8D9" w14:textId="614DFB4A" w:rsidR="00A83FA8" w:rsidRPr="00D82B63" w:rsidRDefault="00607FBE" w:rsidP="00607FBE">
            <w:pPr>
              <w:widowControl w:val="0"/>
              <w:jc w:val="both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/>
                <w:sz w:val="24"/>
                <w:szCs w:val="24"/>
                <w:rtl/>
                <w:lang w:bidi="ar-SA"/>
              </w:rPr>
              <w:t>دانشکد</w:t>
            </w:r>
            <w:r w:rsidRPr="00D82B63">
              <w:rPr>
                <w:rFonts w:cs="B Lotus" w:hint="cs"/>
                <w:sz w:val="24"/>
                <w:szCs w:val="24"/>
                <w:rtl/>
                <w:lang w:bidi="ar-SA"/>
              </w:rPr>
              <w:t>ه الهیات و معارف اسلامی</w:t>
            </w:r>
          </w:p>
        </w:tc>
      </w:tr>
      <w:tr w:rsidR="00461076" w:rsidRPr="00D82B63" w14:paraId="76708587" w14:textId="6A86D850" w:rsidTr="002A6785">
        <w:trPr>
          <w:trHeight w:val="465"/>
          <w:jc w:val="center"/>
        </w:trPr>
        <w:tc>
          <w:tcPr>
            <w:tcW w:w="1201" w:type="dxa"/>
            <w:vMerge w:val="restart"/>
            <w:vAlign w:val="center"/>
          </w:tcPr>
          <w:p w14:paraId="1294D8BF" w14:textId="77777777" w:rsidR="00461076" w:rsidRPr="00D82B63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835" w:type="dxa"/>
            <w:vMerge w:val="restart"/>
            <w:vAlign w:val="center"/>
          </w:tcPr>
          <w:p w14:paraId="734BE4DC" w14:textId="77777777" w:rsidR="00461076" w:rsidRPr="00D82B63" w:rsidRDefault="00461076" w:rsidP="000B5498">
            <w:pPr>
              <w:widowControl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2903" w:type="dxa"/>
            <w:vMerge w:val="restart"/>
            <w:vAlign w:val="center"/>
          </w:tcPr>
          <w:p w14:paraId="4197C515" w14:textId="4F862FC4" w:rsidR="00461076" w:rsidRPr="00D82B63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798" w:type="dxa"/>
            <w:gridSpan w:val="2"/>
            <w:vAlign w:val="center"/>
          </w:tcPr>
          <w:p w14:paraId="4E346689" w14:textId="14A877D2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4661" w:type="dxa"/>
            <w:gridSpan w:val="2"/>
            <w:vAlign w:val="center"/>
          </w:tcPr>
          <w:p w14:paraId="52255352" w14:textId="1E09639F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61076" w:rsidRPr="00D82B63" w14:paraId="39D5162A" w14:textId="1680CA6C" w:rsidTr="002A6785">
        <w:trPr>
          <w:trHeight w:val="319"/>
          <w:jc w:val="center"/>
        </w:trPr>
        <w:tc>
          <w:tcPr>
            <w:tcW w:w="1201" w:type="dxa"/>
            <w:vMerge/>
            <w:vAlign w:val="center"/>
          </w:tcPr>
          <w:p w14:paraId="1D77008E" w14:textId="77777777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35" w:type="dxa"/>
            <w:vMerge/>
            <w:vAlign w:val="center"/>
          </w:tcPr>
          <w:p w14:paraId="795D1BA7" w14:textId="77777777" w:rsidR="00461076" w:rsidRPr="00D82B63" w:rsidRDefault="00461076" w:rsidP="00461076">
            <w:pPr>
              <w:widowControl w:val="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03" w:type="dxa"/>
            <w:vMerge/>
            <w:vAlign w:val="center"/>
          </w:tcPr>
          <w:p w14:paraId="03FACE3B" w14:textId="77777777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25" w:type="dxa"/>
            <w:vAlign w:val="center"/>
          </w:tcPr>
          <w:p w14:paraId="47C66AF3" w14:textId="70A3A6F4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173" w:type="dxa"/>
            <w:vAlign w:val="center"/>
          </w:tcPr>
          <w:p w14:paraId="14A1F50F" w14:textId="43573009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3625" w:type="dxa"/>
            <w:vAlign w:val="center"/>
          </w:tcPr>
          <w:p w14:paraId="2201CAFD" w14:textId="5ADFBA83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6" w:type="dxa"/>
            <w:vAlign w:val="center"/>
          </w:tcPr>
          <w:p w14:paraId="65E249A7" w14:textId="540310CD" w:rsidR="00461076" w:rsidRPr="00D82B63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5F2672" w:rsidRPr="00D82B63" w14:paraId="4177D169" w14:textId="6E5C7952" w:rsidTr="002A6785">
        <w:trPr>
          <w:trHeight w:val="908"/>
          <w:jc w:val="center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55BF7025" w14:textId="77777777" w:rsidR="005F2672" w:rsidRPr="00D82B63" w:rsidRDefault="005F2672" w:rsidP="005F26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CE7ABC3" w14:textId="668B0DC5" w:rsidR="005F2672" w:rsidRPr="00D82B63" w:rsidRDefault="005F2672" w:rsidP="005F2672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b/>
                <w:bCs/>
                <w:sz w:val="24"/>
                <w:szCs w:val="24"/>
                <w:rtl/>
              </w:rPr>
              <w:t>حکمت متعالیه</w:t>
            </w:r>
          </w:p>
        </w:tc>
        <w:tc>
          <w:tcPr>
            <w:tcW w:w="1835" w:type="dxa"/>
          </w:tcPr>
          <w:p w14:paraId="2EB50D6A" w14:textId="33D6C034" w:rsidR="005F2672" w:rsidRPr="00D82B63" w:rsidRDefault="005F2672" w:rsidP="005F2672">
            <w:pPr>
              <w:widowControl w:val="0"/>
              <w:jc w:val="both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 w:hint="cs"/>
                <w:b/>
                <w:bCs/>
                <w:sz w:val="24"/>
                <w:szCs w:val="24"/>
                <w:rtl/>
              </w:rPr>
              <w:t>دکترعلیرضا نجف زاده، دکتر سید حسین سید موسوی، حجه الاسلام عبدالقاسم کریمی</w:t>
            </w:r>
          </w:p>
        </w:tc>
        <w:tc>
          <w:tcPr>
            <w:tcW w:w="2903" w:type="dxa"/>
          </w:tcPr>
          <w:p w14:paraId="726BD920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الاسفار:</w:t>
            </w:r>
          </w:p>
          <w:p w14:paraId="2E759BF5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 xml:space="preserve"> جلد اول : مرحله اول و سوم</w:t>
            </w:r>
          </w:p>
          <w:p w14:paraId="70ECDF3E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 xml:space="preserve">جلد دوم: مرحله پنجم و ششم </w:t>
            </w:r>
          </w:p>
          <w:p w14:paraId="4A3D342D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جلد سوم: مرحله هشتم</w:t>
            </w:r>
          </w:p>
          <w:p w14:paraId="2907767E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جلد ششم: موقف سوم در علم الهی</w:t>
            </w:r>
          </w:p>
          <w:p w14:paraId="1E5998F1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جلد هشتم: باب ششم در تجرد نفس</w:t>
            </w:r>
          </w:p>
          <w:p w14:paraId="6E4D0EDE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 xml:space="preserve">جلد نهم: باب دهم و یازدهم </w:t>
            </w:r>
          </w:p>
          <w:p w14:paraId="1D405921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شواهد الربوبیه:</w:t>
            </w:r>
          </w:p>
          <w:p w14:paraId="48A811D7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 xml:space="preserve"> مشهداول؛ شواهد اول و دوم و سوم </w:t>
            </w:r>
          </w:p>
          <w:p w14:paraId="72D07079" w14:textId="72C1508D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مشهد سوم؛ چهارم و پنجم</w:t>
            </w:r>
          </w:p>
        </w:tc>
        <w:tc>
          <w:tcPr>
            <w:tcW w:w="3625" w:type="dxa"/>
          </w:tcPr>
          <w:p w14:paraId="461582FA" w14:textId="0A38385F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t>Vroom.um.ac.ir/</w:t>
            </w:r>
            <w:proofErr w:type="spellStart"/>
            <w:r w:rsidRPr="00D82B63">
              <w:rPr>
                <w:rFonts w:cs="B Zar"/>
                <w:sz w:val="24"/>
                <w:szCs w:val="24"/>
              </w:rPr>
              <w:t>hmosavi</w:t>
            </w:r>
            <w:proofErr w:type="spellEnd"/>
          </w:p>
        </w:tc>
        <w:tc>
          <w:tcPr>
            <w:tcW w:w="1173" w:type="dxa"/>
          </w:tcPr>
          <w:p w14:paraId="4F22D6B4" w14:textId="07AEBA7B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4BA155AE" w14:textId="06938EFC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  <w:tc>
          <w:tcPr>
            <w:tcW w:w="3625" w:type="dxa"/>
          </w:tcPr>
          <w:p w14:paraId="1FC6BDA9" w14:textId="520B8F3B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t>Vroom.um.ac.ir/</w:t>
            </w:r>
            <w:proofErr w:type="spellStart"/>
            <w:r w:rsidRPr="00D82B63">
              <w:rPr>
                <w:rFonts w:cs="B Zar"/>
                <w:sz w:val="24"/>
                <w:szCs w:val="24"/>
              </w:rPr>
              <w:t>hmosavi</w:t>
            </w:r>
            <w:proofErr w:type="spellEnd"/>
          </w:p>
        </w:tc>
        <w:tc>
          <w:tcPr>
            <w:tcW w:w="1036" w:type="dxa"/>
          </w:tcPr>
          <w:p w14:paraId="18514926" w14:textId="77777777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6CA72836" w14:textId="017006E8" w:rsidR="005F2672" w:rsidRPr="00D82B63" w:rsidRDefault="005F2672" w:rsidP="005F26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</w:tr>
      <w:tr w:rsidR="002A6785" w:rsidRPr="00D82B63" w14:paraId="3B5947C2" w14:textId="2595823E" w:rsidTr="002A6785">
        <w:trPr>
          <w:trHeight w:val="1457"/>
          <w:jc w:val="center"/>
        </w:trPr>
        <w:tc>
          <w:tcPr>
            <w:tcW w:w="1201" w:type="dxa"/>
            <w:vAlign w:val="center"/>
          </w:tcPr>
          <w:p w14:paraId="2CA981F0" w14:textId="7D09B19D" w:rsidR="002A6785" w:rsidRPr="00D82B63" w:rsidRDefault="002A6785" w:rsidP="002A678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b/>
                <w:bCs/>
                <w:sz w:val="24"/>
                <w:szCs w:val="24"/>
                <w:rtl/>
              </w:rPr>
              <w:t>معارف نظری قرآن</w:t>
            </w:r>
          </w:p>
        </w:tc>
        <w:tc>
          <w:tcPr>
            <w:tcW w:w="1835" w:type="dxa"/>
          </w:tcPr>
          <w:p w14:paraId="7DEA9107" w14:textId="30E02C96" w:rsidR="002A6785" w:rsidRPr="00D82B63" w:rsidRDefault="002A6785" w:rsidP="002A6785">
            <w:pPr>
              <w:widowControl w:val="0"/>
              <w:jc w:val="both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 w:hint="cs"/>
                <w:b/>
                <w:bCs/>
                <w:sz w:val="24"/>
                <w:szCs w:val="24"/>
                <w:rtl/>
              </w:rPr>
              <w:t>دکترعلیرضا نجف زاده، دکتر سید حسین سید موسوی، دکتر فهیمه شریعتی</w:t>
            </w:r>
          </w:p>
        </w:tc>
        <w:tc>
          <w:tcPr>
            <w:tcW w:w="2903" w:type="dxa"/>
          </w:tcPr>
          <w:p w14:paraId="74F2074F" w14:textId="77777777" w:rsidR="002A6785" w:rsidRPr="00D82B63" w:rsidRDefault="002A6785" w:rsidP="002A678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lang w:bidi="ar-SA"/>
              </w:rPr>
            </w:pP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علاوه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جزوه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درسی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شامل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متن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پاورقی،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حداقل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تفسیر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المیزان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مطالعه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دقیق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مطالب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زیر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لازم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است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.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301-363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۷۹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۸۰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عمران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ششم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۲۵۷- ۲۷۰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۱۱۶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مائده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. (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مباحث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قرآن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عهدین)</w:t>
            </w:r>
          </w:p>
          <w:p w14:paraId="040F6414" w14:textId="77777777" w:rsidR="002A6785" w:rsidRPr="00D82B63" w:rsidRDefault="002A6785" w:rsidP="002A678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lang w:bidi="ar-SA"/>
              </w:rPr>
            </w:pP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اول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>55-89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۲۳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۲۴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اعجاز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lastRenderedPageBreak/>
              <w:t>235-245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۱۰۲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تفاوت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سحر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اعجاز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127-151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ایات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۳۵-۳۹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عصمت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آدم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دوم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115-163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۲۱۳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برهان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ضرورت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نبوت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عصمت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انبیاء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۱۳۸)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324-344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۲۵۳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سوره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کلام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الهی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>)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مباحث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نبوت)</w:t>
            </w:r>
          </w:p>
          <w:p w14:paraId="5D7F08D6" w14:textId="77777777" w:rsidR="002A6785" w:rsidRPr="00D82B63" w:rsidRDefault="002A6785" w:rsidP="002A678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lang w:bidi="ar-SA"/>
              </w:rPr>
            </w:pP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اول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>270-282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۱۲۴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بقره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267-272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پنجم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168-175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۳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مائده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ششم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5-25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۵۵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مائده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41-60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۶۷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مائده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دهم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57-62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۳۵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یونس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یازدهم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382-389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۴۳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رعد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و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شانزدهم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ص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329-327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ذیل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تطهیر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</w:rPr>
              <w:t>۳۳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احزاب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>)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مباحث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امامت)</w:t>
            </w:r>
            <w:r w:rsidRPr="00D82B63">
              <w:rPr>
                <w:rFonts w:ascii="Calibri" w:eastAsia="Calibri" w:hAnsi="Calibri" w:cs="Arial"/>
                <w:sz w:val="24"/>
                <w:szCs w:val="24"/>
                <w:lang w:bidi="ar-SA"/>
              </w:rPr>
              <w:t>)</w:t>
            </w:r>
          </w:p>
          <w:p w14:paraId="2ACAA644" w14:textId="6D82F512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آدرس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از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المیزان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بیست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جلدی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چاپ</w:t>
            </w:r>
            <w:r w:rsidRPr="00D82B63">
              <w:rPr>
                <w:rFonts w:ascii="Calibri" w:eastAsia="Calibri" w:hAnsi="Calibri" w:cs="Arial"/>
                <w:sz w:val="24"/>
                <w:szCs w:val="24"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آخوندی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(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دارالکتب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الاسلامیه</w:t>
            </w:r>
            <w:r w:rsidRPr="00D82B63">
              <w:rPr>
                <w:rFonts w:ascii="Calibri" w:eastAsia="Calibri" w:hAnsi="Calibri" w:cs="Arial"/>
                <w:sz w:val="24"/>
                <w:szCs w:val="24"/>
                <w:rtl/>
                <w:lang w:bidi="ar-SA"/>
              </w:rPr>
              <w:t xml:space="preserve">)  </w:t>
            </w:r>
            <w:r w:rsidRPr="00D82B63">
              <w:rPr>
                <w:rFonts w:ascii="Calibri" w:eastAsia="Calibri" w:hAnsi="Calibri" w:cs="Arial" w:hint="cs"/>
                <w:sz w:val="24"/>
                <w:szCs w:val="24"/>
                <w:rtl/>
                <w:lang w:bidi="ar-SA"/>
              </w:rPr>
              <w:t>است</w:t>
            </w:r>
          </w:p>
        </w:tc>
        <w:tc>
          <w:tcPr>
            <w:tcW w:w="3625" w:type="dxa"/>
          </w:tcPr>
          <w:p w14:paraId="67DA0709" w14:textId="399B8CEF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lastRenderedPageBreak/>
              <w:t>https://vroom.um.ac.ir/najafzadeh</w:t>
            </w:r>
          </w:p>
        </w:tc>
        <w:tc>
          <w:tcPr>
            <w:tcW w:w="1173" w:type="dxa"/>
          </w:tcPr>
          <w:p w14:paraId="04513CB6" w14:textId="77777777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51ECBB4" w14:textId="349F2E3C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  <w:tc>
          <w:tcPr>
            <w:tcW w:w="3625" w:type="dxa"/>
          </w:tcPr>
          <w:p w14:paraId="4BF4A0C6" w14:textId="1E9A3A5A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t>https://vroom.um.ac.ir/najafzadeh</w:t>
            </w:r>
          </w:p>
        </w:tc>
        <w:tc>
          <w:tcPr>
            <w:tcW w:w="1036" w:type="dxa"/>
          </w:tcPr>
          <w:p w14:paraId="41C5AC6D" w14:textId="77777777" w:rsidR="002A6785" w:rsidRPr="00D82B63" w:rsidRDefault="002A6785" w:rsidP="002A6785">
            <w:pPr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16CD7B9F" w14:textId="5774A9A3" w:rsidR="002A6785" w:rsidRPr="00D82B63" w:rsidRDefault="002A6785" w:rsidP="002A6785">
            <w:pPr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  <w:tr w:rsidR="002A6785" w:rsidRPr="00D82B63" w14:paraId="3866ABC7" w14:textId="2C538D74" w:rsidTr="002A6785">
        <w:trPr>
          <w:trHeight w:val="1250"/>
          <w:jc w:val="center"/>
        </w:trPr>
        <w:tc>
          <w:tcPr>
            <w:tcW w:w="1201" w:type="dxa"/>
            <w:vAlign w:val="center"/>
          </w:tcPr>
          <w:p w14:paraId="6B22BB22" w14:textId="77777777" w:rsidR="002A6785" w:rsidRPr="00D82B63" w:rsidRDefault="002A6785" w:rsidP="002A678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A5EE088" w14:textId="06FFC7A6" w:rsidR="002A6785" w:rsidRPr="00D82B63" w:rsidRDefault="002A6785" w:rsidP="002A6785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فلسفه</w:t>
            </w:r>
            <w:r w:rsidRPr="00D82B63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دین</w:t>
            </w:r>
            <w:r w:rsidRPr="00D82B63">
              <w:rPr>
                <w:rFonts w:cs="B Zar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5" w:type="dxa"/>
          </w:tcPr>
          <w:p w14:paraId="24D8CB6D" w14:textId="1DCF8523" w:rsidR="002A6785" w:rsidRPr="00D82B63" w:rsidRDefault="002A6785" w:rsidP="002A6785">
            <w:pPr>
              <w:widowControl w:val="0"/>
              <w:jc w:val="both"/>
              <w:rPr>
                <w:rFonts w:cs="B Lotus"/>
                <w:sz w:val="24"/>
                <w:szCs w:val="24"/>
                <w:rtl/>
              </w:rPr>
            </w:pPr>
            <w:r w:rsidRPr="00D82B63">
              <w:rPr>
                <w:rFonts w:cs="B Lotus" w:hint="cs"/>
                <w:b/>
                <w:bCs/>
                <w:sz w:val="24"/>
                <w:szCs w:val="24"/>
                <w:rtl/>
              </w:rPr>
              <w:t>دکتر محمد جواد عنایتی راد، دکتر وحیده فخار، حجه الاسلام عبدالقاسم کریمی</w:t>
            </w:r>
          </w:p>
        </w:tc>
        <w:tc>
          <w:tcPr>
            <w:tcW w:w="2903" w:type="dxa"/>
          </w:tcPr>
          <w:p w14:paraId="2C00DE8E" w14:textId="64FC6553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  <w:lang w:bidi="ar-SA"/>
              </w:rPr>
              <w:t>فلسفه</w:t>
            </w:r>
            <w:r w:rsidRPr="00D82B63">
              <w:rPr>
                <w:rFonts w:cs="B Zar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cs="B Zar" w:hint="cs"/>
                <w:sz w:val="24"/>
                <w:szCs w:val="24"/>
                <w:rtl/>
                <w:lang w:bidi="ar-SA"/>
              </w:rPr>
              <w:t>دین</w:t>
            </w:r>
            <w:r w:rsidRPr="00D82B63">
              <w:rPr>
                <w:rFonts w:cs="B Zar"/>
                <w:sz w:val="24"/>
                <w:szCs w:val="24"/>
                <w:rtl/>
                <w:lang w:bidi="ar-SA"/>
              </w:rPr>
              <w:t xml:space="preserve"> </w:t>
            </w:r>
            <w:r w:rsidRPr="00D82B63">
              <w:rPr>
                <w:rFonts w:cs="B Zar" w:hint="cs"/>
                <w:sz w:val="24"/>
                <w:szCs w:val="24"/>
                <w:rtl/>
                <w:lang w:bidi="ar-SA"/>
              </w:rPr>
              <w:t>گیسلر</w:t>
            </w:r>
          </w:p>
        </w:tc>
        <w:tc>
          <w:tcPr>
            <w:tcW w:w="3625" w:type="dxa"/>
          </w:tcPr>
          <w:p w14:paraId="0D43A407" w14:textId="3DF43D07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173" w:type="dxa"/>
          </w:tcPr>
          <w:p w14:paraId="0B25CDB3" w14:textId="77777777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ADC435D" w14:textId="0593F601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5-3</w:t>
            </w:r>
          </w:p>
        </w:tc>
        <w:tc>
          <w:tcPr>
            <w:tcW w:w="3625" w:type="dxa"/>
          </w:tcPr>
          <w:p w14:paraId="4A4497FD" w14:textId="0EF2C8DA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036" w:type="dxa"/>
          </w:tcPr>
          <w:p w14:paraId="66AEB6A6" w14:textId="77777777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1C665E34" w14:textId="7716134D" w:rsidR="002A6785" w:rsidRPr="00D82B63" w:rsidRDefault="002A6785" w:rsidP="002A678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D82B63">
              <w:rPr>
                <w:rFonts w:cs="B Zar" w:hint="cs"/>
                <w:sz w:val="24"/>
                <w:szCs w:val="24"/>
                <w:rtl/>
              </w:rPr>
              <w:t>5-3</w:t>
            </w:r>
          </w:p>
        </w:tc>
      </w:tr>
    </w:tbl>
    <w:p w14:paraId="00CA9363" w14:textId="57A1D931" w:rsidR="00C51BDC" w:rsidRPr="00D82B63" w:rsidRDefault="00C51BDC" w:rsidP="00737BE4">
      <w:pPr>
        <w:rPr>
          <w:sz w:val="24"/>
          <w:szCs w:val="24"/>
        </w:rPr>
      </w:pPr>
    </w:p>
    <w:sectPr w:rsidR="00C51BDC" w:rsidRPr="00D82B63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2A6785"/>
    <w:rsid w:val="003D0815"/>
    <w:rsid w:val="00461076"/>
    <w:rsid w:val="005A0AF0"/>
    <w:rsid w:val="005F2672"/>
    <w:rsid w:val="00607FBE"/>
    <w:rsid w:val="00737BE4"/>
    <w:rsid w:val="008635DE"/>
    <w:rsid w:val="00A83FA8"/>
    <w:rsid w:val="00B106CA"/>
    <w:rsid w:val="00C51BDC"/>
    <w:rsid w:val="00D434CC"/>
    <w:rsid w:val="00D82B63"/>
    <w:rsid w:val="00D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A8"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Fth-Asatid-</cp:lastModifiedBy>
  <cp:revision>2</cp:revision>
  <dcterms:created xsi:type="dcterms:W3CDTF">2021-05-12T09:05:00Z</dcterms:created>
  <dcterms:modified xsi:type="dcterms:W3CDTF">2021-05-12T09:05:00Z</dcterms:modified>
</cp:coreProperties>
</file>